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EE7" w:rsidRDefault="00130EE7" w:rsidP="00523AAD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Положение </w:t>
      </w:r>
    </w:p>
    <w:p w:rsidR="00130EE7" w:rsidRDefault="00130EE7" w:rsidP="00523AAD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спасательных </w:t>
      </w:r>
      <w:proofErr w:type="gramStart"/>
      <w:r>
        <w:rPr>
          <w:b/>
          <w:bCs/>
          <w:color w:val="000000"/>
          <w:sz w:val="28"/>
          <w:szCs w:val="28"/>
        </w:rPr>
        <w:t>службах</w:t>
      </w:r>
      <w:proofErr w:type="gramEnd"/>
      <w:r>
        <w:rPr>
          <w:b/>
          <w:bCs/>
          <w:color w:val="000000"/>
          <w:sz w:val="28"/>
          <w:szCs w:val="28"/>
        </w:rPr>
        <w:t xml:space="preserve"> гражданской обороны муниципального образования Белореченский район</w:t>
      </w:r>
    </w:p>
    <w:p w:rsidR="00130EE7" w:rsidRDefault="00130EE7" w:rsidP="00523AAD">
      <w:pPr>
        <w:pStyle w:val="consplustitle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I. Общие положения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1.1. </w:t>
      </w:r>
      <w:proofErr w:type="gramStart"/>
      <w:r w:rsidRPr="00523AAD">
        <w:rPr>
          <w:color w:val="000000"/>
          <w:sz w:val="28"/>
          <w:szCs w:val="28"/>
        </w:rPr>
        <w:t>Настоящее Положение разработано в соответствии с федеральными законами от 12</w:t>
      </w:r>
      <w:r w:rsidR="00E62CE4">
        <w:rPr>
          <w:color w:val="000000"/>
          <w:sz w:val="28"/>
          <w:szCs w:val="28"/>
        </w:rPr>
        <w:t xml:space="preserve"> февраля </w:t>
      </w:r>
      <w:r w:rsidRPr="00523AAD">
        <w:rPr>
          <w:color w:val="000000"/>
          <w:sz w:val="28"/>
          <w:szCs w:val="28"/>
        </w:rPr>
        <w:t>1998</w:t>
      </w:r>
      <w:r w:rsidR="00130EE7">
        <w:rPr>
          <w:color w:val="000000"/>
          <w:sz w:val="28"/>
          <w:szCs w:val="28"/>
        </w:rPr>
        <w:t>г. №</w:t>
      </w:r>
      <w:r w:rsidRPr="00523AAD">
        <w:rPr>
          <w:color w:val="000000"/>
          <w:sz w:val="28"/>
          <w:szCs w:val="28"/>
        </w:rPr>
        <w:t xml:space="preserve"> 28-ФЗ «О гражданской обороне», от 21</w:t>
      </w:r>
      <w:r w:rsidR="00E62CE4">
        <w:rPr>
          <w:color w:val="000000"/>
          <w:sz w:val="28"/>
          <w:szCs w:val="28"/>
        </w:rPr>
        <w:t xml:space="preserve"> декабря </w:t>
      </w:r>
      <w:r w:rsidRPr="00523AAD">
        <w:rPr>
          <w:color w:val="000000"/>
          <w:sz w:val="28"/>
          <w:szCs w:val="28"/>
        </w:rPr>
        <w:t>1994</w:t>
      </w:r>
      <w:r w:rsidR="00E62CE4">
        <w:rPr>
          <w:color w:val="000000"/>
          <w:sz w:val="28"/>
          <w:szCs w:val="28"/>
        </w:rPr>
        <w:t xml:space="preserve"> </w:t>
      </w:r>
      <w:r w:rsidR="00130EE7">
        <w:rPr>
          <w:color w:val="000000"/>
          <w:sz w:val="28"/>
          <w:szCs w:val="28"/>
        </w:rPr>
        <w:t xml:space="preserve">г. № </w:t>
      </w:r>
      <w:r w:rsidRPr="00523AAD">
        <w:rPr>
          <w:color w:val="000000"/>
          <w:sz w:val="28"/>
          <w:szCs w:val="28"/>
        </w:rPr>
        <w:t xml:space="preserve"> 68-ФЗ «О защите населения и территорий от чрезвычайных ситуаций природного и техногенного характера», от 06</w:t>
      </w:r>
      <w:r w:rsidR="00E62CE4">
        <w:rPr>
          <w:color w:val="000000"/>
          <w:sz w:val="28"/>
          <w:szCs w:val="28"/>
        </w:rPr>
        <w:t xml:space="preserve"> октября </w:t>
      </w:r>
      <w:r w:rsidRPr="00523AAD">
        <w:rPr>
          <w:color w:val="000000"/>
          <w:sz w:val="28"/>
          <w:szCs w:val="28"/>
        </w:rPr>
        <w:t>2003</w:t>
      </w:r>
      <w:r w:rsidR="00130EE7">
        <w:rPr>
          <w:color w:val="000000"/>
          <w:sz w:val="28"/>
          <w:szCs w:val="28"/>
        </w:rPr>
        <w:t>г.</w:t>
      </w:r>
      <w:r w:rsidRPr="00523AAD">
        <w:rPr>
          <w:color w:val="000000"/>
          <w:sz w:val="28"/>
          <w:szCs w:val="28"/>
        </w:rPr>
        <w:t xml:space="preserve"> </w:t>
      </w:r>
      <w:r w:rsidR="00130EE7">
        <w:rPr>
          <w:color w:val="000000"/>
          <w:sz w:val="28"/>
          <w:szCs w:val="28"/>
        </w:rPr>
        <w:t>№</w:t>
      </w:r>
      <w:r w:rsidRPr="00523AAD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Федерации», постановлением Правительства Российской Федерации от 26</w:t>
      </w:r>
      <w:r w:rsidR="00E62CE4">
        <w:rPr>
          <w:color w:val="000000"/>
          <w:sz w:val="28"/>
          <w:szCs w:val="28"/>
        </w:rPr>
        <w:t xml:space="preserve"> ноября </w:t>
      </w:r>
      <w:r w:rsidRPr="00523AAD">
        <w:rPr>
          <w:color w:val="000000"/>
          <w:sz w:val="28"/>
          <w:szCs w:val="28"/>
        </w:rPr>
        <w:t>2007</w:t>
      </w:r>
      <w:r w:rsidR="00130EE7">
        <w:rPr>
          <w:color w:val="000000"/>
          <w:sz w:val="28"/>
          <w:szCs w:val="28"/>
        </w:rPr>
        <w:t>г. №</w:t>
      </w:r>
      <w:r w:rsidRPr="00523AAD">
        <w:rPr>
          <w:color w:val="000000"/>
          <w:sz w:val="28"/>
          <w:szCs w:val="28"/>
        </w:rPr>
        <w:t xml:space="preserve"> 804 «Об утверждении Положения</w:t>
      </w:r>
      <w:proofErr w:type="gramEnd"/>
      <w:r w:rsidRPr="00523AAD">
        <w:rPr>
          <w:color w:val="000000"/>
          <w:sz w:val="28"/>
          <w:szCs w:val="28"/>
        </w:rPr>
        <w:t xml:space="preserve"> </w:t>
      </w:r>
      <w:proofErr w:type="gramStart"/>
      <w:r w:rsidRPr="00523AAD">
        <w:rPr>
          <w:color w:val="000000"/>
          <w:sz w:val="28"/>
          <w:szCs w:val="28"/>
        </w:rPr>
        <w:t>о</w:t>
      </w:r>
      <w:proofErr w:type="gramEnd"/>
      <w:r w:rsidRPr="00523AAD">
        <w:rPr>
          <w:color w:val="000000"/>
          <w:sz w:val="28"/>
          <w:szCs w:val="28"/>
        </w:rPr>
        <w:t xml:space="preserve"> </w:t>
      </w:r>
      <w:proofErr w:type="gramStart"/>
      <w:r w:rsidRPr="00523AAD">
        <w:rPr>
          <w:color w:val="000000"/>
          <w:sz w:val="28"/>
          <w:szCs w:val="28"/>
        </w:rPr>
        <w:t>гражданской</w:t>
      </w:r>
      <w:proofErr w:type="gramEnd"/>
      <w:r w:rsidRPr="00523AAD">
        <w:rPr>
          <w:color w:val="000000"/>
          <w:sz w:val="28"/>
          <w:szCs w:val="28"/>
        </w:rPr>
        <w:t xml:space="preserve"> </w:t>
      </w:r>
      <w:proofErr w:type="gramStart"/>
      <w:r w:rsidRPr="00523AAD">
        <w:rPr>
          <w:color w:val="000000"/>
          <w:sz w:val="28"/>
          <w:szCs w:val="28"/>
        </w:rPr>
        <w:t>обороне в</w:t>
      </w:r>
      <w:proofErr w:type="gramEnd"/>
      <w:r w:rsidRPr="00523AAD">
        <w:rPr>
          <w:color w:val="000000"/>
          <w:sz w:val="28"/>
          <w:szCs w:val="28"/>
        </w:rPr>
        <w:t xml:space="preserve"> </w:t>
      </w:r>
      <w:proofErr w:type="gramStart"/>
      <w:r w:rsidRPr="00523AAD">
        <w:rPr>
          <w:color w:val="000000"/>
          <w:sz w:val="28"/>
          <w:szCs w:val="28"/>
        </w:rPr>
        <w:t>Российской</w:t>
      </w:r>
      <w:proofErr w:type="gramEnd"/>
      <w:r w:rsidRPr="00523AAD">
        <w:rPr>
          <w:color w:val="000000"/>
          <w:sz w:val="28"/>
          <w:szCs w:val="28"/>
        </w:rPr>
        <w:t xml:space="preserve"> </w:t>
      </w:r>
      <w:proofErr w:type="gramStart"/>
      <w:r w:rsidRPr="00523AAD">
        <w:rPr>
          <w:color w:val="000000"/>
          <w:sz w:val="28"/>
          <w:szCs w:val="28"/>
        </w:rPr>
        <w:t>Федерации</w:t>
      </w:r>
      <w:proofErr w:type="gramEnd"/>
      <w:r w:rsidRPr="00523AAD">
        <w:rPr>
          <w:color w:val="000000"/>
          <w:sz w:val="28"/>
          <w:szCs w:val="28"/>
        </w:rPr>
        <w:t>», Уставом муниципального образования и определяет организацию руководства и правовые основы функционирования спасательных служб гражданской обороны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1.2. Муниципальная спасательная служба гражданской обороны – это совокупность органов управления, сил и средств, предназначенных для всестороннего обеспечения мероприятий по </w:t>
      </w:r>
      <w:r w:rsidR="00130EE7">
        <w:rPr>
          <w:color w:val="000000"/>
          <w:sz w:val="28"/>
          <w:szCs w:val="28"/>
        </w:rPr>
        <w:t>гражданской обороне (далее – ГО</w:t>
      </w:r>
      <w:r w:rsidRPr="00523AAD">
        <w:rPr>
          <w:color w:val="000000"/>
          <w:sz w:val="28"/>
          <w:szCs w:val="28"/>
        </w:rPr>
        <w:t>),</w:t>
      </w:r>
      <w:r w:rsidR="00130EE7">
        <w:rPr>
          <w:color w:val="000000"/>
          <w:sz w:val="28"/>
          <w:szCs w:val="28"/>
        </w:rPr>
        <w:t xml:space="preserve"> </w:t>
      </w:r>
      <w:r w:rsidRPr="00523AAD">
        <w:rPr>
          <w:color w:val="000000"/>
          <w:sz w:val="28"/>
          <w:szCs w:val="28"/>
        </w:rPr>
        <w:t>выполнения других неотложных работ при военных конфликтах или вследствие этих конфликтов, а также при ликвидации последствий чрезвычайных ситуаций (далее – ЧС) природного и техногенного характера и террористических актов.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130EE7">
        <w:rPr>
          <w:color w:val="000000"/>
          <w:sz w:val="28"/>
          <w:szCs w:val="28"/>
        </w:rPr>
        <w:t>3</w:t>
      </w:r>
      <w:r w:rsidRPr="00523AAD">
        <w:rPr>
          <w:color w:val="000000"/>
          <w:sz w:val="28"/>
          <w:szCs w:val="28"/>
        </w:rPr>
        <w:t>. Решение о создании муниципальной спасательной службы ГО принимают: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на территории муни</w:t>
      </w:r>
      <w:r w:rsidR="00130EE7">
        <w:rPr>
          <w:color w:val="000000"/>
          <w:sz w:val="28"/>
          <w:szCs w:val="28"/>
        </w:rPr>
        <w:t xml:space="preserve">ципального образования – Глава </w:t>
      </w:r>
      <w:r w:rsidRPr="00523AAD">
        <w:rPr>
          <w:color w:val="000000"/>
          <w:sz w:val="28"/>
          <w:szCs w:val="28"/>
        </w:rPr>
        <w:t>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в организациях – руководители организаций для решения специальных задач в мирное и военное время.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130EE7">
        <w:rPr>
          <w:color w:val="000000"/>
          <w:sz w:val="28"/>
          <w:szCs w:val="28"/>
        </w:rPr>
        <w:t>4</w:t>
      </w:r>
      <w:r w:rsidRPr="00523AAD">
        <w:rPr>
          <w:color w:val="000000"/>
          <w:sz w:val="28"/>
          <w:szCs w:val="28"/>
        </w:rPr>
        <w:t xml:space="preserve">. Вид и количество муниципальных спасательных служб ГО определяются в зависимости от характера и </w:t>
      </w:r>
      <w:proofErr w:type="gramStart"/>
      <w:r w:rsidRPr="00523AAD">
        <w:rPr>
          <w:color w:val="000000"/>
          <w:sz w:val="28"/>
          <w:szCs w:val="28"/>
        </w:rPr>
        <w:t>объема</w:t>
      </w:r>
      <w:proofErr w:type="gramEnd"/>
      <w:r w:rsidRPr="00523AAD">
        <w:rPr>
          <w:color w:val="000000"/>
          <w:sz w:val="28"/>
          <w:szCs w:val="28"/>
        </w:rPr>
        <w:t xml:space="preserve"> выполн</w:t>
      </w:r>
      <w:r w:rsidR="00130EE7">
        <w:rPr>
          <w:color w:val="000000"/>
          <w:sz w:val="28"/>
          <w:szCs w:val="28"/>
        </w:rPr>
        <w:t>яемых</w:t>
      </w:r>
      <w:r w:rsidRPr="00523AAD">
        <w:rPr>
          <w:color w:val="000000"/>
          <w:sz w:val="28"/>
          <w:szCs w:val="28"/>
        </w:rPr>
        <w:t xml:space="preserve"> в соответствии с планами ГО и защиты населения (планами ГО) задач с учетом наличия соответствующей базы для их создания.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130EE7">
        <w:rPr>
          <w:color w:val="000000"/>
          <w:sz w:val="28"/>
          <w:szCs w:val="28"/>
        </w:rPr>
        <w:t>5</w:t>
      </w:r>
      <w:r w:rsidRPr="00523AAD">
        <w:rPr>
          <w:color w:val="000000"/>
          <w:sz w:val="28"/>
          <w:szCs w:val="28"/>
        </w:rPr>
        <w:t xml:space="preserve">. Спасательные службы ГО муниципального образования создаются на базе организаций, имеющих специальную технику и другие материальные средства для обеспечения мероприятий ГО, независимо от их ведомственной принадлежности и форм собственности. 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</w:t>
      </w:r>
      <w:r w:rsidR="00130EE7">
        <w:rPr>
          <w:color w:val="000000"/>
          <w:sz w:val="28"/>
          <w:szCs w:val="28"/>
        </w:rPr>
        <w:t>6</w:t>
      </w:r>
      <w:r w:rsidRPr="00523AAD">
        <w:rPr>
          <w:color w:val="000000"/>
          <w:sz w:val="28"/>
          <w:szCs w:val="28"/>
        </w:rPr>
        <w:t>. Задачи, организация и функции спасательных муниципальных спасательных служб ГО определяются соответствующими положениями о муниципальных спасательных службах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1.10. Распоряжения и указания региональных (областных, краевых, республиканских) спасательных служб ГО по вопросам, входящим в их компетенцию, обязательны для выполнения всеми муниципальными спасательными службами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1.11. Координацию деятельности и готовности муниципальных спасательных служб ГО муниципального образования осуществляет управление по ГОЧС администрации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1.12. Перечень и состав муниципальных спасательных служб ГО определяется исходя из условий и характера производства в мирное время и возможной обстановкой в военное время.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1.13. Организационно-штатная структура, состав и численность НФГО, АСФ муниципальных спасательных служб ГО определяется органами (организациями), их создающими.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1.14. В зависимости от решаемых задач, наличия соответствующей базы и местных условий на территории муниципального образования создаются следующие муниципальные спасательные службы ГО: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оповещения и связи;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коммунально-техническая;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инженерно-транспортная;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торговли и питания;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энергоснабжения;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защиты культурных ценностей;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убежищ и укрытий;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газоснабжения;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снабжения горючими и смазочными материалами.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1.15. Муниципальные спасательные службы ГО являются составной частью сил гражданской обороны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II. Задачи муниципальных спасательных служб ГО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2.1. </w:t>
      </w:r>
      <w:proofErr w:type="gramStart"/>
      <w:r w:rsidRPr="00523AAD">
        <w:rPr>
          <w:color w:val="000000"/>
          <w:sz w:val="28"/>
          <w:szCs w:val="28"/>
        </w:rPr>
        <w:t>Муниципальные спасательные службы ГО решают свои задачи на всех этапах деятельности в мирное и военное время, выполняя мероприятия ГО в случае возникновения угрозы агрессии против Российской Федерации, в случае агрессии или непосредственной угрозы агрессии против Российской Федерации, в ходе проведения аварийно-спасательных и других неотложных работ (далее – АСДНР) в очагах поражения (районах ЧС и пожаров) при возникновении опасностей в ходе военных</w:t>
      </w:r>
      <w:proofErr w:type="gramEnd"/>
      <w:r w:rsidRPr="00523AAD">
        <w:rPr>
          <w:color w:val="000000"/>
          <w:sz w:val="28"/>
          <w:szCs w:val="28"/>
        </w:rPr>
        <w:t xml:space="preserve"> конфликтов или вследствие этих конфликтов, а также при ЧС.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2.2. Задачи, структурная организация и повседневная деятельность муниципальных спасательных служб ГО определяются положениями о соответствующих службах, планами обеспечения мероприятий ГО, планами ГО и защиты населения муниципального образования, планами ГО организаций.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2.3. Общие задачи муниципальных спасательных служб ГО: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выполнение мероприятий ГО в соответствии с Положением об организации и ведении гражданской обороны в муниципальном образовании и профилем службы;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и подготовка органов управления и формирований к выполнению мероприятий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- подготовка необходимых сил и сре</w:t>
      </w:r>
      <w:proofErr w:type="gramStart"/>
      <w:r w:rsidRPr="00523AAD">
        <w:rPr>
          <w:color w:val="000000"/>
          <w:sz w:val="28"/>
          <w:szCs w:val="28"/>
        </w:rPr>
        <w:t>дств к в</w:t>
      </w:r>
      <w:proofErr w:type="gramEnd"/>
      <w:r w:rsidRPr="00523AAD">
        <w:rPr>
          <w:color w:val="000000"/>
          <w:sz w:val="28"/>
          <w:szCs w:val="28"/>
        </w:rPr>
        <w:t>ыполнению специальных и других мероприятий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управление действиями формирований муниципальных спасательных служб ГО при подготовке и в ходе АСДНР;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и поддержание взаимодействия с вышестоящими органами управления ГО и соответствующими службами для выполнения задач ГО на территории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руководство рассредоточением сил и сре</w:t>
      </w:r>
      <w:proofErr w:type="gramStart"/>
      <w:r w:rsidRPr="00523AAD">
        <w:rPr>
          <w:color w:val="000000"/>
          <w:sz w:val="28"/>
          <w:szCs w:val="28"/>
        </w:rPr>
        <w:t>дств сл</w:t>
      </w:r>
      <w:proofErr w:type="gramEnd"/>
      <w:r w:rsidRPr="00523AAD">
        <w:rPr>
          <w:color w:val="000000"/>
          <w:sz w:val="28"/>
          <w:szCs w:val="28"/>
        </w:rPr>
        <w:t>ужбы, эвакуационными мероприятиями и мероприятиями по повышению устойчивости функционирования организаций, на базе которых созданы муниципальные спасательные службы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учет сил и средств, входящих в состав муниципальной спасательной службы ГО и привлекаемых к выполнению ими задач, обеспечение их укомплектованности личным составом, техникой и имуществом;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защита личного состава, техники и имущества муниципальной спасательной службы ГО от поражающих факторов современных средств поражения при ликвидации последствий аварий, катастроф, стихийных бедствий и террористических актов.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 В соответствии с профилем на муниципальную спасательную службу ГО возлагаются особые задачи по обеспечению мероприятий ГО: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2.4.1. Оповещения и связи: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оповещение населения об опасностях, возникающих при военных конфликтах или вследствие этих конфликтов, а также при угрозе и возникновении ЧС;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органов управления ГО средствами связи при подготовке и проведении мероприятий ГО в мирное и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осуществление контроля за эксплуатационно-техническим обслуживанием стационарных сре</w:t>
      </w:r>
      <w:proofErr w:type="gramStart"/>
      <w:r w:rsidRPr="00523AAD">
        <w:rPr>
          <w:color w:val="000000"/>
          <w:sz w:val="28"/>
          <w:szCs w:val="28"/>
        </w:rPr>
        <w:t>дств св</w:t>
      </w:r>
      <w:proofErr w:type="gramEnd"/>
      <w:r w:rsidRPr="00523AAD">
        <w:rPr>
          <w:color w:val="000000"/>
          <w:sz w:val="28"/>
          <w:szCs w:val="28"/>
        </w:rPr>
        <w:t>язи и оповещения;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поддержание в постоянной готовности сре</w:t>
      </w:r>
      <w:proofErr w:type="gramStart"/>
      <w:r w:rsidRPr="00523AAD">
        <w:rPr>
          <w:color w:val="000000"/>
          <w:sz w:val="28"/>
          <w:szCs w:val="28"/>
        </w:rPr>
        <w:t>дств св</w:t>
      </w:r>
      <w:proofErr w:type="gramEnd"/>
      <w:r w:rsidRPr="00523AAD">
        <w:rPr>
          <w:color w:val="000000"/>
          <w:sz w:val="28"/>
          <w:szCs w:val="28"/>
        </w:rPr>
        <w:t>язи к приему и передаче сигналов, распоряжений и информации в мирное и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технического обеспечения устойчивого функционирования систем оповещения и связи;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2.4.2. Коммунально-техническая: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осуществление мероприятий по повышению устойчивости функционирования водопроводно-канализационных сетей и дорожного хозяйства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запасов дегазирующих и дезактивирующих веществ;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проведение дегазации, дезактивации и дезинфекции зараженной техники и территорий;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и проведение санитарной обработки населения, техники и территории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выполнение мероприятий по защите источников хозяйственно-питьевого водоснабжения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водой населения, формирований и сил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срочное захоронение трупов.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2.4.3. Инженерно-транспортная: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запасов строительных материалов;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инженерное обеспечение действий сил ГО при подготовке и проведении мероприятий ГО в мирное и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-подготовка и осуществление инженерных мероприятий в исходных районах, на маршрутах выдвижения сил ГО и на объектах проведения работ;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и осуществление дорожно-мостового обеспечения действий сил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ремонт и восстановление дорог и мостов при подготовке и проведении мероприятий ГО и ликвидации ЧС;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инженерное обеспечение мероприятий по борьбе с природными пожарами, ликвидации последствий стихийных бедствий, крупных аварий и катастроф;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вести учет автотранспорта, который останется после мобилизации в организациях, расположенных на территории муниципального образования, независимо от форм собственности;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формировать автоколонны для эвакуации населения, материальных и культурных ценностей в безопасный район;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- вывоз в безопасные районы </w:t>
      </w:r>
      <w:proofErr w:type="spellStart"/>
      <w:r w:rsidRPr="00523AAD">
        <w:rPr>
          <w:color w:val="000000"/>
          <w:sz w:val="28"/>
          <w:szCs w:val="28"/>
        </w:rPr>
        <w:t>эваконаселения</w:t>
      </w:r>
      <w:proofErr w:type="spellEnd"/>
      <w:r w:rsidRPr="00523AAD">
        <w:rPr>
          <w:color w:val="000000"/>
          <w:sz w:val="28"/>
          <w:szCs w:val="28"/>
        </w:rPr>
        <w:t>, материальных и культурных ценностей, уникального оборудования, продовольствия и других материальных средств;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подвоз рабочих смен организаций, продолжающих работу в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транспортное обеспечение действий сил при проведении АСНДР в очагах поражения и районах ЧС;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ремонта техники, вышедшей из строя в ходе выполнения мероприятий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эвакуация поврежденной и неисправной техники с маршрутов движения и участков работ на сборных пунктах поврежденных машин и ремонтные предприятия;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снабжения ремонтных предприятий и формирований служб запасными частями и ремонтными материалами;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поддержание привлекаемой техники в исправном состоянии и постоянной готовности;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транспортом всех перевозок, предусматриваемых планами ГО и защиты населения и территории от ЧС в военное и мирное время.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2.4.4. Торговли и питания: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разработка и осуществление мероприятий по защите запасов продовольствия и промышленных товаров первой необходимости;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мероприятий ГО, защиты населения и территории от ЧС в военное и мирное время и обеспечение продовольствием и промышленными товарами первой необходимости спасательных формирований, нештатных аварийно-спасательных формирований и эвакуируемого населения;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- закладка продовольствия в защитное сооружение администрации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питанием личного состава АСФ, работающих в очагах поражения и районах ЧС, а также пострадавшего при военных конфликтах или вследствие этих конфликтов, а также при ЧС населения;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бельем, одеждой и обувью личного состава АСФ на пунктах специальной обработки и пострадавших, находящихся в отрядах первой медицинской помощи.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2.4.5. Энергоснабжения: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устойчивости работы энергоносителей и объектов энергоснабжения в ЧС и в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ликвидация аварий на объектах энергоснабжения и энергетических сетях;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осуществление мероприятий по световой маскировке на территории муниципального образования;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работы автономных источников энергоснабжения при подготовке и проведении АСНДР АСФ в очагах поражения и районах ЧС.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2.4.6. Защиты культурных ценностей: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организация и проведение мероприятий, направленных на защиту культурных ценностей, в мирное и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заблаговременная, тщательная подготовка эвакуации культурных ценностей в безопасные районы, организация накопления запасов тары, упаковочного материала, обеспечение подготовки баз хранения в безопасных районах, осуществление мер по повышению устойчивости зданий и сооружений муниципальных объектов культуры.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2.4.7. Убежищ и укрытий: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учет защитных сооружений ГО, заглубленных помещений и других сооружений подземного пространства для укрытий населения;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распределение защитных сооружений ГО, заглубленных помещений и других сооружений подземного пространства для укрытия населения;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мероприятий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- осуществление </w:t>
      </w:r>
      <w:proofErr w:type="gramStart"/>
      <w:r w:rsidRPr="00523AAD">
        <w:rPr>
          <w:color w:val="000000"/>
          <w:sz w:val="28"/>
          <w:szCs w:val="28"/>
        </w:rPr>
        <w:t>контроля за</w:t>
      </w:r>
      <w:proofErr w:type="gramEnd"/>
      <w:r w:rsidRPr="00523AAD">
        <w:rPr>
          <w:color w:val="000000"/>
          <w:sz w:val="28"/>
          <w:szCs w:val="28"/>
        </w:rPr>
        <w:t xml:space="preserve"> накоплением фонда защитных сооружений ГО, заглубленных помещений и других сооружений подземного пространства в мирное и военное время;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поддержание к использованию (согласно нормам инженерно-технических мероприятий (ИТМ)) защитных сооружений гражданской обороны в мирное время.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2.4.8. Газоснабжения: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подготовка и осуществление мероприятий по устойчивому функционированию объектов и систем газоснабжения в условиях военного времени и в ЧС;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проведение аварийно-восстановительных работ на сооружениях и сетях газоснабжения;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2.4.9. Снабжения горючими и смазочными материалами: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- обеспечение горючими и смазочными материалами автотранспортных и других технических средств, привлекаемых к проведению мероприятий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III. Порядок создания и деятельности муниципальных спасательных служб ГО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3.1. Муниципальные спасательные службы ГО создаются администрацией муниципального образования и руководителями организаций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3.2. Начальники муниципальных спасательных служб ГО и их заместители назначаются решениями соответствующих руководителей ГО. Задачи, организация и деятельность муниципальных спасательных служб ГО определяются положениями о муниципальных спасательных службах ГО. Положение </w:t>
      </w:r>
      <w:proofErr w:type="gramStart"/>
      <w:r w:rsidRPr="00523AAD">
        <w:rPr>
          <w:color w:val="000000"/>
          <w:sz w:val="28"/>
          <w:szCs w:val="28"/>
        </w:rPr>
        <w:t>об</w:t>
      </w:r>
      <w:proofErr w:type="gramEnd"/>
      <w:r w:rsidRPr="00523AAD">
        <w:rPr>
          <w:color w:val="000000"/>
          <w:sz w:val="28"/>
          <w:szCs w:val="28"/>
        </w:rPr>
        <w:t xml:space="preserve"> муниципальной спасательной службе ГО подписывается руководителем соответствующей муниципальной спасательной службы ГО муниципального образования, согласовывается с соответствующей областной спасательной службой ГО и утверждается главой администрации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3.3. Для решения задач ГО руководителями муниципальных спасательных служб ГО создаются штабы, в состав которых входит руководящий состав основных подразделений, на базе которых созданы службы, разрабатываются необходимые организационные и планирующие документы. Начальник штаба муниципальной службы ГО, как правило, назначается из числа заместителей начальников профильных управлений, начальников профильных отделов (групп), руководителей (заместителей руководителей) профильных организаций, входящих в состав муниципальной спасательной службы ГО. В состав штаба включаются заместители (помощники) и специалисты по направлениям деятельности, а также основной специальности, уполномоченный на решение задач службы и организации взаимодействия с органом управления на решение задач в области ГО администрации муниципального образования, Главным управлением МЧС России по субъекту РФ, другими службами и органами управления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3.4. Штаб спасательной службы разрабатывает необходимые организационные и планирующие документы, осуществляет руководство подготовки органов управления и сил ГО службы.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3.5. План обеспечения мероприятий ГО муниципальной спасательной службы ГО, определяющий организацию и порядок выполнения специальных задач, разрабатывается штабом муниципальной спасательной службы ГО в соответствии с рекомендациями органов ГОЧС.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3.6. Методическое руководство по созданию муниципальных спасательных служб ГО на территории муниципального образования, координацию действий и </w:t>
      </w:r>
      <w:proofErr w:type="gramStart"/>
      <w:r w:rsidRPr="00523AAD">
        <w:rPr>
          <w:color w:val="000000"/>
          <w:sz w:val="28"/>
          <w:szCs w:val="28"/>
        </w:rPr>
        <w:t>контроль за</w:t>
      </w:r>
      <w:proofErr w:type="gramEnd"/>
      <w:r w:rsidRPr="00523AAD">
        <w:rPr>
          <w:color w:val="000000"/>
          <w:sz w:val="28"/>
          <w:szCs w:val="28"/>
        </w:rPr>
        <w:t xml:space="preserve"> их деятельностью осуществляет управление по ГОЧС администрации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3.7. Организация работы штаба муниципальной спасательной службы ГО, порядок взаимодействия с другими службами и обеспечение мероприятий ГО определяется соответствующими постановлениями, указами и другими руководящими документами министерств, ведомств и органов ГОЧС.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План обеспечения мероприятий ГО муниципальной спасательной службы ГО, определяющий организацию и порядок выполнения специальных задач, разрабатывается руководителем муниципальной спасательной службы ГО в соответствии с рекомендациями органов, специально уполномоченных на решение задач в области ГО и защиты населения и территорий от ЧС, администрации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IV. Управление муниципальными спасательными службами ГО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4.1. Управление муниципальными спасательными службами ГО осуществляется администрацией муниципального образования и руководителями организаций, на базе которых создаются муниципальные спасательные службы ГО, силами и средствами, в обеспечении их готовности, организации деятельности, направленной на своевременное и успешное выполнение поставленных задач.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4.2. Основой управления муниципальными спасательными службами ГО являются решения начальников служб и вышестоящих начальников. В основе управления лежит реализация принятых решений с внесением в них необходимых уточнений с учетом конкретно складывающейся обстановки.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4.3. Инструкции и указания областных спасательных служб ГО по вопросам, входящим в их компетенцию, обязательны для выполнения всеми подведомственными им структурными подразделениями, муниципальными спасательными службами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4.5. Планирование обеспечения мероприятий ГО муниципальными спасательными службами ГО осуществляется на основе планов ГО и защиты населения муниципального образования и организаций.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4.6. Для обеспечения устойчивого управления муниципальными спасательными службами ГО оборудуются повседневные, запасные и подвижные пункты управления.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V. Формирования спасательных служб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5.1. В состав муниципальных спасательных служб ГО могут входить НФГО, профессиональные АСФ, НАСФ и другие формирования (штатные и нештатные) в зависимости от выполняемых службами задач.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5.2. Количество и состав формирований муниципальных спасательных служб ГО определяется с учетом объемов и </w:t>
      </w:r>
      <w:proofErr w:type="gramStart"/>
      <w:r w:rsidRPr="00523AAD">
        <w:rPr>
          <w:color w:val="000000"/>
          <w:sz w:val="28"/>
          <w:szCs w:val="28"/>
        </w:rPr>
        <w:t>характера</w:t>
      </w:r>
      <w:proofErr w:type="gramEnd"/>
      <w:r w:rsidRPr="00523AAD">
        <w:rPr>
          <w:color w:val="000000"/>
          <w:sz w:val="28"/>
          <w:szCs w:val="28"/>
        </w:rPr>
        <w:t xml:space="preserve"> решаемых службами задач в мирное и военное время, а также особенностей местных условий.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5.3. Создание, комплектование и оснащение формирований муниципальных спасательных служб ГО осуществляется: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- НФГО – в соответствии с приказом МЧС России от 18.12.2014 N 701 «Об утверждении Типового порядка создания нештатных формирований по обеспечению выполнения мероприятий по гражданской обороне»;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НАСФ – в соответствии с приказ МЧС России от 23.12.2005 N 999 «Об утверждении Порядка создания нештатных аварийно-спасательных формирований»;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других АСФ и формирований – в соответствии с ведомственными нормативно-правовыми актами.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5.4. Основными задачами формирований муниципальных спасательных служб ГО являются: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обеспечение мероприятий ГО по вопросам восстановления и поддержания порядка, связи и оповещения, автотранспортного обеспечения;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участие в восстановлении функционирования объектов жизнеобеспечения населения;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санитарная обработка населения, специальная обработка техники, зданий, обеззараживание территорий;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обнаружение и обозначение районов, подвергшихся радиоактивному, химическому, биологическому (бактериологическому) и иному заражению (загрязнению);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проведение аварийно-спасательных работ (для АСФ) и первоочередное жизнеобеспечение населения, пострадавшего от ведения военных действий или вследствие этих действий;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участие в ликвидации ЧС природного и техногенного характера, а также в борьбе с пожарами.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5.5. Подготовка формирований муниципальных спасательных служб ГО осуществляется в соответствии с примерными программами курсового обучения в области ГО и защиты от ЧС, утвержденными МЧС России и на основании рабочих программ, разрабатываемыми штабами служб и утвержденными начальниками муниципальных спасательных служб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5.6. Ответственность за подготовку сил и средств, включаемых в состав муниципальных спасательных служб ГО, несут начальники служб, а также руководители организаций, на базе которых созданы эти службы.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523AAD">
        <w:rPr>
          <w:b/>
          <w:bCs/>
          <w:color w:val="000000"/>
          <w:sz w:val="28"/>
          <w:szCs w:val="28"/>
        </w:rPr>
        <w:t>VI. Порядок финансового обеспечения муниципальных спасательных служб ГО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6.1. Финансирование мероприятий ГО, включая подготовку и оснащение муниципальных спасательных служб ГО, осуществляется соответственно: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созданных на базе администрации муниципального образования – за счет средств местного бюджета;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созданных на базе организаций независимо от их ведомственной принадлежности и формы собственности – за счет средств организаций.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E62CE4" w:rsidRDefault="00E62CE4" w:rsidP="00523AAD">
      <w:pPr>
        <w:pStyle w:val="consplusnormal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lastRenderedPageBreak/>
        <w:t>Приложение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title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Par263"/>
      <w:bookmarkEnd w:id="0"/>
      <w:r w:rsidRPr="00523AAD">
        <w:rPr>
          <w:color w:val="000000"/>
          <w:sz w:val="28"/>
          <w:szCs w:val="28"/>
        </w:rPr>
        <w:t>ПЕРЕЧЕНЬ ДОКУМЕНТОВ, РАЗРАБАТЫВАЕМЫХ В МУНИЦИПАЛЬНЫХ СПАСАТЕЛЬНЫХ СЛУЖБАХ ГРАЖДАНСКОЙ ОБОРОНЫ МУНИЦИПАЛЬНОГО ОБРАЗОВАНИЯ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 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1. Постановление администрации муниципального образования о создании муниципальных спасательных служб гражданской обороны муниципального образования.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2. Положение о муниципальной спасательной службе гражданской обороны.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3. Приказ начальника муниципальной службы ГО «Об организации деятельности муниципальной спасательной службы ГО», в котором отражаются: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штаба муниципальной спасательной службы ГО и утверждение его состава (приложение);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формирований муниципальной спасательной службы ГО и назначение в состав формирований личного состава, утверждение табеля оснащенности формирований;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создание и содержание в целях ГО и ликвидации ЧС запасов материальных, продовольственных и иных средств с указанием номенклатуры и объема создаваемых запасов;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порядок организации пунктов управления (основного, защитного и подвижного (при наличии);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порядок связи с органами управления структурных подразделений муниципальной спасательной службы ГО, оповещения формирований и личного состава;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порядок организации подготовки личного состава муниципальной спасательной службы ГО, в том числе разработки и утверждения программы подготовки, расписаний занятий, создания и совершенствования учебно-материальной базы подготовки личного состава муниципальной спасательной службы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4. План обеспечения мероприятий ГО муниципальной спасательной службы ГО с приложениями (разрабатывается в соответствии с пунктами 89 – 113 Порядка разработки, согласования и утверждения планов ГО и защиты населения (планов ГО), утвержденного приказом МЧС России от 16.02.2012 N 70 ДСП).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5. План действий муниципальной спасательной службы ГО по предупреждению и ликвидации ЧС с приложениями (разрабатывается в соответствии с Методическими рекомендациями МЧС России по разработке плана действий по предупреждению и ликвидации ЧС природного и техногенного характера субъекта Российской Федерации от 01.07.2013 N 2-4-87-9-14).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 xml:space="preserve">6. План основных мероприятий муниципальной спасательной службы ГО на текущий год (разрабатывается на основе плана основных мероприятий </w:t>
      </w:r>
      <w:r w:rsidRPr="00523AAD">
        <w:rPr>
          <w:color w:val="000000"/>
          <w:sz w:val="28"/>
          <w:szCs w:val="28"/>
        </w:rPr>
        <w:lastRenderedPageBreak/>
        <w:t>муниципального образования в области ГО, предупреждения и ликвидации ЧС, обеспечения пожарной безопасности и безопасности людей на водных объектах на текущий год) и отчетные документы по проведенным мероприятиям.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7. Приказ по итогам деятельности, подготовки личного состава муниципальной спасательной службы ГО за прошедший год и постановке задач на следующий год.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8. Реестр подготовки должностных лиц муниципальной спасательной службы ГО: начальник службы, начальник штаба – заместитель начальника службы, командиры формирований.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9. Программа обучений личного состава муниципальной спасательной службы ГО, подписываемая начальником штаба муниципальной спасательной службы ГО и утверждаемая начальником муниципальной спасательной службы ГО (разрабатывается на основе Примерных программ обучения спасательных служб, утвержденных МЧС России).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10. Расписания занятий с личным составом муниципальной спасательной службы ГО, журналы учета занятий, конспекты занятий.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11. Штатно-должностной список личного состава муниципальной спасательной службы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12. Функциональные обязанности должностных лиц муниципальной спасательной службы ГО.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13. Документы, разрабатываемые в соответствии с Методическими рекомендациями МЧС России по сбору и обмену информацией в области ГО от 17.06.2016 N 2-4-71-34-11.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14. Формализованные документы: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справка-доклад о состоянии муниципальной спасательной службы ГО;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проекты решений начальника муниципальной спасательной службы ГО по обеспечению мероприятий ГО и ликвидации ЧС различного характера;</w:t>
      </w:r>
    </w:p>
    <w:p w:rsidR="00523AAD" w:rsidRPr="00523AAD" w:rsidRDefault="00523AAD" w:rsidP="00523AAD">
      <w:pPr>
        <w:pStyle w:val="consplusnormal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23AAD">
        <w:rPr>
          <w:color w:val="000000"/>
          <w:sz w:val="28"/>
          <w:szCs w:val="28"/>
        </w:rPr>
        <w:t>- образцы форм предложений руководителю ГО на выполнение мероприятий по ГО.</w:t>
      </w:r>
    </w:p>
    <w:p w:rsidR="00A62BAB" w:rsidRPr="00523AAD" w:rsidRDefault="00A62BAB">
      <w:pPr>
        <w:rPr>
          <w:rFonts w:ascii="Times New Roman" w:hAnsi="Times New Roman" w:cs="Times New Roman"/>
          <w:sz w:val="28"/>
          <w:szCs w:val="28"/>
        </w:rPr>
      </w:pPr>
    </w:p>
    <w:sectPr w:rsidR="00A62BAB" w:rsidRPr="00523AAD" w:rsidSect="00A62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3AAD"/>
    <w:rsid w:val="00002BBE"/>
    <w:rsid w:val="0000342D"/>
    <w:rsid w:val="0000473B"/>
    <w:rsid w:val="00012DCA"/>
    <w:rsid w:val="00016A03"/>
    <w:rsid w:val="00016E30"/>
    <w:rsid w:val="0001777D"/>
    <w:rsid w:val="00021F41"/>
    <w:rsid w:val="00022F76"/>
    <w:rsid w:val="000234D6"/>
    <w:rsid w:val="00023ED8"/>
    <w:rsid w:val="0002466A"/>
    <w:rsid w:val="00037E1E"/>
    <w:rsid w:val="000434E5"/>
    <w:rsid w:val="000467D5"/>
    <w:rsid w:val="0005121F"/>
    <w:rsid w:val="00052727"/>
    <w:rsid w:val="00053FF7"/>
    <w:rsid w:val="0005420B"/>
    <w:rsid w:val="00061622"/>
    <w:rsid w:val="00061C8B"/>
    <w:rsid w:val="00064407"/>
    <w:rsid w:val="00064D89"/>
    <w:rsid w:val="00087EF4"/>
    <w:rsid w:val="00093D4D"/>
    <w:rsid w:val="000A0285"/>
    <w:rsid w:val="000A0401"/>
    <w:rsid w:val="000A06D6"/>
    <w:rsid w:val="000A0AB6"/>
    <w:rsid w:val="000A27A8"/>
    <w:rsid w:val="000A68DA"/>
    <w:rsid w:val="000A6CE7"/>
    <w:rsid w:val="000B4027"/>
    <w:rsid w:val="000B423A"/>
    <w:rsid w:val="000C4DBE"/>
    <w:rsid w:val="000D2452"/>
    <w:rsid w:val="000E0C40"/>
    <w:rsid w:val="000E2F11"/>
    <w:rsid w:val="000E3DAA"/>
    <w:rsid w:val="000E7195"/>
    <w:rsid w:val="000F2C45"/>
    <w:rsid w:val="000F5992"/>
    <w:rsid w:val="000F59A7"/>
    <w:rsid w:val="000F5F86"/>
    <w:rsid w:val="000F635E"/>
    <w:rsid w:val="000F6497"/>
    <w:rsid w:val="001113EE"/>
    <w:rsid w:val="00111406"/>
    <w:rsid w:val="001116EA"/>
    <w:rsid w:val="001137D2"/>
    <w:rsid w:val="001145EB"/>
    <w:rsid w:val="001204E1"/>
    <w:rsid w:val="00121726"/>
    <w:rsid w:val="00130DC5"/>
    <w:rsid w:val="00130EE7"/>
    <w:rsid w:val="00132491"/>
    <w:rsid w:val="00133CB8"/>
    <w:rsid w:val="00133D35"/>
    <w:rsid w:val="001359B2"/>
    <w:rsid w:val="0014050F"/>
    <w:rsid w:val="00142365"/>
    <w:rsid w:val="00147223"/>
    <w:rsid w:val="001540C9"/>
    <w:rsid w:val="001600C3"/>
    <w:rsid w:val="0016300B"/>
    <w:rsid w:val="00163DE4"/>
    <w:rsid w:val="00166335"/>
    <w:rsid w:val="00171F3F"/>
    <w:rsid w:val="00174735"/>
    <w:rsid w:val="00174774"/>
    <w:rsid w:val="0017663B"/>
    <w:rsid w:val="001805B5"/>
    <w:rsid w:val="0018127B"/>
    <w:rsid w:val="00181E7B"/>
    <w:rsid w:val="00184977"/>
    <w:rsid w:val="00185C97"/>
    <w:rsid w:val="00186BA3"/>
    <w:rsid w:val="00195C82"/>
    <w:rsid w:val="00196956"/>
    <w:rsid w:val="001A14F3"/>
    <w:rsid w:val="001A289D"/>
    <w:rsid w:val="001A39F2"/>
    <w:rsid w:val="001A6D65"/>
    <w:rsid w:val="001B26DF"/>
    <w:rsid w:val="001B55E3"/>
    <w:rsid w:val="001B6B4D"/>
    <w:rsid w:val="001B7F17"/>
    <w:rsid w:val="001C28B4"/>
    <w:rsid w:val="001C7182"/>
    <w:rsid w:val="001C7FB7"/>
    <w:rsid w:val="001D0D40"/>
    <w:rsid w:val="001D605C"/>
    <w:rsid w:val="001D6C7C"/>
    <w:rsid w:val="001E1119"/>
    <w:rsid w:val="001E2B2A"/>
    <w:rsid w:val="001E3E6E"/>
    <w:rsid w:val="001E5773"/>
    <w:rsid w:val="001F1AC0"/>
    <w:rsid w:val="001F2C90"/>
    <w:rsid w:val="00200662"/>
    <w:rsid w:val="00201637"/>
    <w:rsid w:val="00203DFD"/>
    <w:rsid w:val="00205E3F"/>
    <w:rsid w:val="00215A12"/>
    <w:rsid w:val="002160A5"/>
    <w:rsid w:val="00221F5D"/>
    <w:rsid w:val="00221F67"/>
    <w:rsid w:val="00223D29"/>
    <w:rsid w:val="002321A3"/>
    <w:rsid w:val="00244276"/>
    <w:rsid w:val="002444D5"/>
    <w:rsid w:val="00246953"/>
    <w:rsid w:val="002469CC"/>
    <w:rsid w:val="00247CC9"/>
    <w:rsid w:val="00247D78"/>
    <w:rsid w:val="00252268"/>
    <w:rsid w:val="00263D5F"/>
    <w:rsid w:val="002650DE"/>
    <w:rsid w:val="00265919"/>
    <w:rsid w:val="0026686E"/>
    <w:rsid w:val="00276259"/>
    <w:rsid w:val="002844CB"/>
    <w:rsid w:val="00292A82"/>
    <w:rsid w:val="00292D43"/>
    <w:rsid w:val="00295614"/>
    <w:rsid w:val="002970E5"/>
    <w:rsid w:val="002A0E8F"/>
    <w:rsid w:val="002A1CB2"/>
    <w:rsid w:val="002A2EEB"/>
    <w:rsid w:val="002A3CA0"/>
    <w:rsid w:val="002A4ECB"/>
    <w:rsid w:val="002A5CCF"/>
    <w:rsid w:val="002B3823"/>
    <w:rsid w:val="002B51B5"/>
    <w:rsid w:val="002B7B99"/>
    <w:rsid w:val="002C6DA0"/>
    <w:rsid w:val="002C768A"/>
    <w:rsid w:val="002C7D0C"/>
    <w:rsid w:val="002D30D7"/>
    <w:rsid w:val="002D66CA"/>
    <w:rsid w:val="002D6AE4"/>
    <w:rsid w:val="002E115D"/>
    <w:rsid w:val="002E121C"/>
    <w:rsid w:val="002E53CF"/>
    <w:rsid w:val="002E6E2D"/>
    <w:rsid w:val="002E7519"/>
    <w:rsid w:val="002E7A16"/>
    <w:rsid w:val="002E7D08"/>
    <w:rsid w:val="002F298A"/>
    <w:rsid w:val="002F58DF"/>
    <w:rsid w:val="00304B9F"/>
    <w:rsid w:val="00304CBC"/>
    <w:rsid w:val="0030753E"/>
    <w:rsid w:val="00311A49"/>
    <w:rsid w:val="00313B8F"/>
    <w:rsid w:val="00316F32"/>
    <w:rsid w:val="00326CA1"/>
    <w:rsid w:val="00332373"/>
    <w:rsid w:val="00332E3B"/>
    <w:rsid w:val="00333B8B"/>
    <w:rsid w:val="00336C43"/>
    <w:rsid w:val="00336D50"/>
    <w:rsid w:val="00337B81"/>
    <w:rsid w:val="003416A0"/>
    <w:rsid w:val="00341912"/>
    <w:rsid w:val="00343EC4"/>
    <w:rsid w:val="00343F07"/>
    <w:rsid w:val="00353DFA"/>
    <w:rsid w:val="00355F3C"/>
    <w:rsid w:val="00356FD8"/>
    <w:rsid w:val="00362302"/>
    <w:rsid w:val="00363FAA"/>
    <w:rsid w:val="0037046D"/>
    <w:rsid w:val="00380AA9"/>
    <w:rsid w:val="00382B80"/>
    <w:rsid w:val="00385D9D"/>
    <w:rsid w:val="0038720E"/>
    <w:rsid w:val="00387F3A"/>
    <w:rsid w:val="00390B28"/>
    <w:rsid w:val="003932C1"/>
    <w:rsid w:val="003941A5"/>
    <w:rsid w:val="003A0968"/>
    <w:rsid w:val="003A1637"/>
    <w:rsid w:val="003A2F41"/>
    <w:rsid w:val="003A3AD9"/>
    <w:rsid w:val="003B2290"/>
    <w:rsid w:val="003B663A"/>
    <w:rsid w:val="003B684B"/>
    <w:rsid w:val="003B7975"/>
    <w:rsid w:val="003B7A72"/>
    <w:rsid w:val="003C206B"/>
    <w:rsid w:val="003D028A"/>
    <w:rsid w:val="003E0271"/>
    <w:rsid w:val="003E04C1"/>
    <w:rsid w:val="003E3A36"/>
    <w:rsid w:val="003E5EFF"/>
    <w:rsid w:val="003F5F6A"/>
    <w:rsid w:val="00412F3A"/>
    <w:rsid w:val="00413CEF"/>
    <w:rsid w:val="00414CE4"/>
    <w:rsid w:val="00420E37"/>
    <w:rsid w:val="00424B3E"/>
    <w:rsid w:val="00425434"/>
    <w:rsid w:val="004276ED"/>
    <w:rsid w:val="004328BF"/>
    <w:rsid w:val="00434C17"/>
    <w:rsid w:val="004368CF"/>
    <w:rsid w:val="004374A0"/>
    <w:rsid w:val="004426B2"/>
    <w:rsid w:val="004452ED"/>
    <w:rsid w:val="004457ED"/>
    <w:rsid w:val="00445B57"/>
    <w:rsid w:val="00447591"/>
    <w:rsid w:val="00454861"/>
    <w:rsid w:val="00462A57"/>
    <w:rsid w:val="00470519"/>
    <w:rsid w:val="00472192"/>
    <w:rsid w:val="0047752D"/>
    <w:rsid w:val="00491DDB"/>
    <w:rsid w:val="004A3BE9"/>
    <w:rsid w:val="004A3D62"/>
    <w:rsid w:val="004A7D86"/>
    <w:rsid w:val="004B0ADA"/>
    <w:rsid w:val="004B12D9"/>
    <w:rsid w:val="004C033D"/>
    <w:rsid w:val="004C53E6"/>
    <w:rsid w:val="004D1A53"/>
    <w:rsid w:val="004D2176"/>
    <w:rsid w:val="004D2DB9"/>
    <w:rsid w:val="004D6A05"/>
    <w:rsid w:val="004D6B74"/>
    <w:rsid w:val="004D7951"/>
    <w:rsid w:val="004E14AD"/>
    <w:rsid w:val="004E1909"/>
    <w:rsid w:val="004E2A8F"/>
    <w:rsid w:val="004E5267"/>
    <w:rsid w:val="004E71DA"/>
    <w:rsid w:val="004F2652"/>
    <w:rsid w:val="004F3626"/>
    <w:rsid w:val="004F3EBC"/>
    <w:rsid w:val="004F6BD1"/>
    <w:rsid w:val="004F6FFB"/>
    <w:rsid w:val="004F7C2B"/>
    <w:rsid w:val="0050019F"/>
    <w:rsid w:val="0050139A"/>
    <w:rsid w:val="005042BC"/>
    <w:rsid w:val="0051290C"/>
    <w:rsid w:val="00512DBB"/>
    <w:rsid w:val="00514017"/>
    <w:rsid w:val="005166E1"/>
    <w:rsid w:val="00523AAD"/>
    <w:rsid w:val="00526067"/>
    <w:rsid w:val="0052681A"/>
    <w:rsid w:val="00532D01"/>
    <w:rsid w:val="00534BE5"/>
    <w:rsid w:val="00540D3A"/>
    <w:rsid w:val="00541B6A"/>
    <w:rsid w:val="00542710"/>
    <w:rsid w:val="00542C58"/>
    <w:rsid w:val="00544EE9"/>
    <w:rsid w:val="005450DA"/>
    <w:rsid w:val="005514DF"/>
    <w:rsid w:val="0055493D"/>
    <w:rsid w:val="0055505E"/>
    <w:rsid w:val="00556183"/>
    <w:rsid w:val="00557902"/>
    <w:rsid w:val="00557BD6"/>
    <w:rsid w:val="0056074C"/>
    <w:rsid w:val="0056161B"/>
    <w:rsid w:val="00562A10"/>
    <w:rsid w:val="00562BDD"/>
    <w:rsid w:val="0056428C"/>
    <w:rsid w:val="005651A6"/>
    <w:rsid w:val="00566F8C"/>
    <w:rsid w:val="00567ECF"/>
    <w:rsid w:val="00574F8C"/>
    <w:rsid w:val="00575030"/>
    <w:rsid w:val="00575B45"/>
    <w:rsid w:val="00576B83"/>
    <w:rsid w:val="00580A9E"/>
    <w:rsid w:val="00582C11"/>
    <w:rsid w:val="00584035"/>
    <w:rsid w:val="00585CDF"/>
    <w:rsid w:val="0059196D"/>
    <w:rsid w:val="00595BC0"/>
    <w:rsid w:val="005A794E"/>
    <w:rsid w:val="005B0198"/>
    <w:rsid w:val="005B141B"/>
    <w:rsid w:val="005B1882"/>
    <w:rsid w:val="005B3C26"/>
    <w:rsid w:val="005B7D60"/>
    <w:rsid w:val="005C2A8F"/>
    <w:rsid w:val="005C3A86"/>
    <w:rsid w:val="005C5AB8"/>
    <w:rsid w:val="005C65D9"/>
    <w:rsid w:val="005D1B3E"/>
    <w:rsid w:val="005D2EBF"/>
    <w:rsid w:val="005D359A"/>
    <w:rsid w:val="005E007C"/>
    <w:rsid w:val="005E5152"/>
    <w:rsid w:val="005E5E65"/>
    <w:rsid w:val="005E60EB"/>
    <w:rsid w:val="005F13B1"/>
    <w:rsid w:val="005F1D20"/>
    <w:rsid w:val="005F313F"/>
    <w:rsid w:val="00601140"/>
    <w:rsid w:val="00605D41"/>
    <w:rsid w:val="0060618D"/>
    <w:rsid w:val="006062F8"/>
    <w:rsid w:val="00607C62"/>
    <w:rsid w:val="00612877"/>
    <w:rsid w:val="00615A00"/>
    <w:rsid w:val="00616FCB"/>
    <w:rsid w:val="006177F7"/>
    <w:rsid w:val="0061795F"/>
    <w:rsid w:val="00620A70"/>
    <w:rsid w:val="00623171"/>
    <w:rsid w:val="00623AC7"/>
    <w:rsid w:val="00625219"/>
    <w:rsid w:val="006277D8"/>
    <w:rsid w:val="006306AF"/>
    <w:rsid w:val="00630FD7"/>
    <w:rsid w:val="006319F5"/>
    <w:rsid w:val="00634FF2"/>
    <w:rsid w:val="006411AD"/>
    <w:rsid w:val="00643CD3"/>
    <w:rsid w:val="006445B6"/>
    <w:rsid w:val="00646893"/>
    <w:rsid w:val="00646B45"/>
    <w:rsid w:val="00650CB8"/>
    <w:rsid w:val="00651371"/>
    <w:rsid w:val="0065307A"/>
    <w:rsid w:val="00657555"/>
    <w:rsid w:val="00661847"/>
    <w:rsid w:val="00663B61"/>
    <w:rsid w:val="006660CE"/>
    <w:rsid w:val="00670A62"/>
    <w:rsid w:val="00670D65"/>
    <w:rsid w:val="00674F48"/>
    <w:rsid w:val="0067503E"/>
    <w:rsid w:val="00675DF5"/>
    <w:rsid w:val="00676BE9"/>
    <w:rsid w:val="00680B25"/>
    <w:rsid w:val="00680BA2"/>
    <w:rsid w:val="00683805"/>
    <w:rsid w:val="00683A9F"/>
    <w:rsid w:val="00683ECA"/>
    <w:rsid w:val="00685A16"/>
    <w:rsid w:val="00686BA5"/>
    <w:rsid w:val="00690F04"/>
    <w:rsid w:val="0069326B"/>
    <w:rsid w:val="00693876"/>
    <w:rsid w:val="006938E6"/>
    <w:rsid w:val="006957D2"/>
    <w:rsid w:val="006971C0"/>
    <w:rsid w:val="006A0379"/>
    <w:rsid w:val="006A3E2F"/>
    <w:rsid w:val="006A7206"/>
    <w:rsid w:val="006A790B"/>
    <w:rsid w:val="006B0C20"/>
    <w:rsid w:val="006B2B71"/>
    <w:rsid w:val="006B7811"/>
    <w:rsid w:val="006B7F18"/>
    <w:rsid w:val="006C0E74"/>
    <w:rsid w:val="006C3E73"/>
    <w:rsid w:val="006C797C"/>
    <w:rsid w:val="006D5111"/>
    <w:rsid w:val="006E2467"/>
    <w:rsid w:val="006E40A9"/>
    <w:rsid w:val="006E40F7"/>
    <w:rsid w:val="006F5166"/>
    <w:rsid w:val="006F5E39"/>
    <w:rsid w:val="007029D3"/>
    <w:rsid w:val="00710D86"/>
    <w:rsid w:val="00715023"/>
    <w:rsid w:val="00716600"/>
    <w:rsid w:val="007203EC"/>
    <w:rsid w:val="00720D23"/>
    <w:rsid w:val="007253BA"/>
    <w:rsid w:val="0072657D"/>
    <w:rsid w:val="00727BE6"/>
    <w:rsid w:val="00727DD7"/>
    <w:rsid w:val="00734F78"/>
    <w:rsid w:val="00736B60"/>
    <w:rsid w:val="0073712E"/>
    <w:rsid w:val="00737DA2"/>
    <w:rsid w:val="007438E3"/>
    <w:rsid w:val="0074396B"/>
    <w:rsid w:val="00744A7D"/>
    <w:rsid w:val="00747641"/>
    <w:rsid w:val="007503D5"/>
    <w:rsid w:val="00750AF7"/>
    <w:rsid w:val="007551E2"/>
    <w:rsid w:val="007630EB"/>
    <w:rsid w:val="00764AD2"/>
    <w:rsid w:val="0076721C"/>
    <w:rsid w:val="00771590"/>
    <w:rsid w:val="00773AD5"/>
    <w:rsid w:val="00774D03"/>
    <w:rsid w:val="00776292"/>
    <w:rsid w:val="00777FBF"/>
    <w:rsid w:val="00783376"/>
    <w:rsid w:val="007844A8"/>
    <w:rsid w:val="00784B97"/>
    <w:rsid w:val="00790957"/>
    <w:rsid w:val="0079166D"/>
    <w:rsid w:val="00791A8E"/>
    <w:rsid w:val="007A0875"/>
    <w:rsid w:val="007A6149"/>
    <w:rsid w:val="007A7248"/>
    <w:rsid w:val="007A7CC5"/>
    <w:rsid w:val="007B21E9"/>
    <w:rsid w:val="007C5FEC"/>
    <w:rsid w:val="007C63D9"/>
    <w:rsid w:val="007D184B"/>
    <w:rsid w:val="007D4A5C"/>
    <w:rsid w:val="007E4CA6"/>
    <w:rsid w:val="007E5256"/>
    <w:rsid w:val="007E642F"/>
    <w:rsid w:val="007E79B3"/>
    <w:rsid w:val="007F1D64"/>
    <w:rsid w:val="007F4425"/>
    <w:rsid w:val="007F5D95"/>
    <w:rsid w:val="007F6B4A"/>
    <w:rsid w:val="007F7494"/>
    <w:rsid w:val="007F78B3"/>
    <w:rsid w:val="007F7A8E"/>
    <w:rsid w:val="0080230E"/>
    <w:rsid w:val="008029A5"/>
    <w:rsid w:val="008062F6"/>
    <w:rsid w:val="008068F1"/>
    <w:rsid w:val="00806E94"/>
    <w:rsid w:val="008127DA"/>
    <w:rsid w:val="00813543"/>
    <w:rsid w:val="00815560"/>
    <w:rsid w:val="008256C4"/>
    <w:rsid w:val="00836FAE"/>
    <w:rsid w:val="00841141"/>
    <w:rsid w:val="00841AFC"/>
    <w:rsid w:val="00842DC3"/>
    <w:rsid w:val="00845B56"/>
    <w:rsid w:val="00851A6B"/>
    <w:rsid w:val="00857479"/>
    <w:rsid w:val="00857695"/>
    <w:rsid w:val="00862D2E"/>
    <w:rsid w:val="00864E2D"/>
    <w:rsid w:val="00870AA2"/>
    <w:rsid w:val="008727C1"/>
    <w:rsid w:val="00873A2F"/>
    <w:rsid w:val="00875B4F"/>
    <w:rsid w:val="008760AE"/>
    <w:rsid w:val="00876DF1"/>
    <w:rsid w:val="00883EED"/>
    <w:rsid w:val="00886F78"/>
    <w:rsid w:val="008902C3"/>
    <w:rsid w:val="00893811"/>
    <w:rsid w:val="00897350"/>
    <w:rsid w:val="008A0198"/>
    <w:rsid w:val="008B057A"/>
    <w:rsid w:val="008B179E"/>
    <w:rsid w:val="008B6795"/>
    <w:rsid w:val="008C0490"/>
    <w:rsid w:val="008C05A0"/>
    <w:rsid w:val="008C78B7"/>
    <w:rsid w:val="008D0477"/>
    <w:rsid w:val="008D1812"/>
    <w:rsid w:val="008D56DF"/>
    <w:rsid w:val="008D5905"/>
    <w:rsid w:val="008D64EC"/>
    <w:rsid w:val="008E2906"/>
    <w:rsid w:val="008E3039"/>
    <w:rsid w:val="008E4CAB"/>
    <w:rsid w:val="008E748A"/>
    <w:rsid w:val="008F3830"/>
    <w:rsid w:val="008F4C5B"/>
    <w:rsid w:val="00901A05"/>
    <w:rsid w:val="00904F7E"/>
    <w:rsid w:val="009066FC"/>
    <w:rsid w:val="009115C5"/>
    <w:rsid w:val="00911865"/>
    <w:rsid w:val="00911C2B"/>
    <w:rsid w:val="00916913"/>
    <w:rsid w:val="00924E92"/>
    <w:rsid w:val="00931197"/>
    <w:rsid w:val="00932476"/>
    <w:rsid w:val="00934C4B"/>
    <w:rsid w:val="00934E24"/>
    <w:rsid w:val="00935A82"/>
    <w:rsid w:val="00942A34"/>
    <w:rsid w:val="009435CB"/>
    <w:rsid w:val="009464F7"/>
    <w:rsid w:val="00950EE0"/>
    <w:rsid w:val="00950F5D"/>
    <w:rsid w:val="00952C9C"/>
    <w:rsid w:val="0095573F"/>
    <w:rsid w:val="00955826"/>
    <w:rsid w:val="00956D0F"/>
    <w:rsid w:val="00961820"/>
    <w:rsid w:val="009626E4"/>
    <w:rsid w:val="00970F6B"/>
    <w:rsid w:val="009742F1"/>
    <w:rsid w:val="009842C6"/>
    <w:rsid w:val="00984B50"/>
    <w:rsid w:val="009851C3"/>
    <w:rsid w:val="00990BEC"/>
    <w:rsid w:val="00991148"/>
    <w:rsid w:val="00993767"/>
    <w:rsid w:val="009A00A6"/>
    <w:rsid w:val="009A26DF"/>
    <w:rsid w:val="009A31E5"/>
    <w:rsid w:val="009A5237"/>
    <w:rsid w:val="009B1AAA"/>
    <w:rsid w:val="009B5285"/>
    <w:rsid w:val="009C3F25"/>
    <w:rsid w:val="009D58BC"/>
    <w:rsid w:val="009E0121"/>
    <w:rsid w:val="009E5CE3"/>
    <w:rsid w:val="009E6C1D"/>
    <w:rsid w:val="009F1EAF"/>
    <w:rsid w:val="009F7DC1"/>
    <w:rsid w:val="00A005B8"/>
    <w:rsid w:val="00A0575C"/>
    <w:rsid w:val="00A07237"/>
    <w:rsid w:val="00A075F1"/>
    <w:rsid w:val="00A07FFD"/>
    <w:rsid w:val="00A1355D"/>
    <w:rsid w:val="00A16253"/>
    <w:rsid w:val="00A2597E"/>
    <w:rsid w:val="00A2598F"/>
    <w:rsid w:val="00A27716"/>
    <w:rsid w:val="00A3133B"/>
    <w:rsid w:val="00A3199B"/>
    <w:rsid w:val="00A32056"/>
    <w:rsid w:val="00A34438"/>
    <w:rsid w:val="00A414C5"/>
    <w:rsid w:val="00A425C8"/>
    <w:rsid w:val="00A42674"/>
    <w:rsid w:val="00A4351A"/>
    <w:rsid w:val="00A50D26"/>
    <w:rsid w:val="00A551DF"/>
    <w:rsid w:val="00A5672D"/>
    <w:rsid w:val="00A611FE"/>
    <w:rsid w:val="00A62BAB"/>
    <w:rsid w:val="00A67368"/>
    <w:rsid w:val="00A677C5"/>
    <w:rsid w:val="00A71AE4"/>
    <w:rsid w:val="00A721C5"/>
    <w:rsid w:val="00A72E0A"/>
    <w:rsid w:val="00A767F8"/>
    <w:rsid w:val="00A771A7"/>
    <w:rsid w:val="00A77333"/>
    <w:rsid w:val="00A813C6"/>
    <w:rsid w:val="00A85BA2"/>
    <w:rsid w:val="00A8600E"/>
    <w:rsid w:val="00A97220"/>
    <w:rsid w:val="00A979C7"/>
    <w:rsid w:val="00AA183F"/>
    <w:rsid w:val="00AB3CDC"/>
    <w:rsid w:val="00AB51E9"/>
    <w:rsid w:val="00AB6209"/>
    <w:rsid w:val="00AB7D6B"/>
    <w:rsid w:val="00AC1465"/>
    <w:rsid w:val="00AC35F9"/>
    <w:rsid w:val="00AC43A3"/>
    <w:rsid w:val="00AC50F8"/>
    <w:rsid w:val="00AC5EA0"/>
    <w:rsid w:val="00AC6878"/>
    <w:rsid w:val="00AC6E2B"/>
    <w:rsid w:val="00AD257D"/>
    <w:rsid w:val="00AE0C84"/>
    <w:rsid w:val="00AE409B"/>
    <w:rsid w:val="00AE48C9"/>
    <w:rsid w:val="00AE59F8"/>
    <w:rsid w:val="00AE6369"/>
    <w:rsid w:val="00AF3AEF"/>
    <w:rsid w:val="00AF3DFB"/>
    <w:rsid w:val="00AF598D"/>
    <w:rsid w:val="00B00619"/>
    <w:rsid w:val="00B0089B"/>
    <w:rsid w:val="00B01A47"/>
    <w:rsid w:val="00B038FB"/>
    <w:rsid w:val="00B04876"/>
    <w:rsid w:val="00B04FBB"/>
    <w:rsid w:val="00B063F9"/>
    <w:rsid w:val="00B14BC9"/>
    <w:rsid w:val="00B17F53"/>
    <w:rsid w:val="00B20BBC"/>
    <w:rsid w:val="00B22F8E"/>
    <w:rsid w:val="00B243D8"/>
    <w:rsid w:val="00B25C0D"/>
    <w:rsid w:val="00B33565"/>
    <w:rsid w:val="00B4037C"/>
    <w:rsid w:val="00B42A1A"/>
    <w:rsid w:val="00B519E8"/>
    <w:rsid w:val="00B54BEC"/>
    <w:rsid w:val="00B55A0D"/>
    <w:rsid w:val="00B6748C"/>
    <w:rsid w:val="00B74269"/>
    <w:rsid w:val="00B747F1"/>
    <w:rsid w:val="00B75157"/>
    <w:rsid w:val="00B858F6"/>
    <w:rsid w:val="00B859DA"/>
    <w:rsid w:val="00B86118"/>
    <w:rsid w:val="00B86A79"/>
    <w:rsid w:val="00B86C1B"/>
    <w:rsid w:val="00B87AE0"/>
    <w:rsid w:val="00B90947"/>
    <w:rsid w:val="00B924F3"/>
    <w:rsid w:val="00B94640"/>
    <w:rsid w:val="00B9528C"/>
    <w:rsid w:val="00B95619"/>
    <w:rsid w:val="00B96D8C"/>
    <w:rsid w:val="00B971E9"/>
    <w:rsid w:val="00BA10A2"/>
    <w:rsid w:val="00BA31F9"/>
    <w:rsid w:val="00BB22BB"/>
    <w:rsid w:val="00BB49CD"/>
    <w:rsid w:val="00BC45B9"/>
    <w:rsid w:val="00BC470C"/>
    <w:rsid w:val="00BC7B91"/>
    <w:rsid w:val="00BD021C"/>
    <w:rsid w:val="00BD1DC7"/>
    <w:rsid w:val="00BD7EBD"/>
    <w:rsid w:val="00BE1E10"/>
    <w:rsid w:val="00BE225A"/>
    <w:rsid w:val="00BE4366"/>
    <w:rsid w:val="00BF2CF7"/>
    <w:rsid w:val="00BF5465"/>
    <w:rsid w:val="00BF57BF"/>
    <w:rsid w:val="00C007B0"/>
    <w:rsid w:val="00C00835"/>
    <w:rsid w:val="00C054F7"/>
    <w:rsid w:val="00C07420"/>
    <w:rsid w:val="00C10CCE"/>
    <w:rsid w:val="00C12FF0"/>
    <w:rsid w:val="00C15E56"/>
    <w:rsid w:val="00C1667B"/>
    <w:rsid w:val="00C169EA"/>
    <w:rsid w:val="00C27352"/>
    <w:rsid w:val="00C310DA"/>
    <w:rsid w:val="00C32FF4"/>
    <w:rsid w:val="00C35449"/>
    <w:rsid w:val="00C359E1"/>
    <w:rsid w:val="00C41F10"/>
    <w:rsid w:val="00C42100"/>
    <w:rsid w:val="00C4714A"/>
    <w:rsid w:val="00C523A5"/>
    <w:rsid w:val="00C5696A"/>
    <w:rsid w:val="00C63C71"/>
    <w:rsid w:val="00C63D87"/>
    <w:rsid w:val="00C82781"/>
    <w:rsid w:val="00C83138"/>
    <w:rsid w:val="00C836D3"/>
    <w:rsid w:val="00C848D8"/>
    <w:rsid w:val="00C84CA1"/>
    <w:rsid w:val="00C8581F"/>
    <w:rsid w:val="00C876F3"/>
    <w:rsid w:val="00C918AB"/>
    <w:rsid w:val="00C9291A"/>
    <w:rsid w:val="00C93BED"/>
    <w:rsid w:val="00C95767"/>
    <w:rsid w:val="00C96AE4"/>
    <w:rsid w:val="00CA03B4"/>
    <w:rsid w:val="00CA1B3E"/>
    <w:rsid w:val="00CA4BB5"/>
    <w:rsid w:val="00CA77B3"/>
    <w:rsid w:val="00CB1D76"/>
    <w:rsid w:val="00CC0A0A"/>
    <w:rsid w:val="00CC0AEA"/>
    <w:rsid w:val="00CC266F"/>
    <w:rsid w:val="00CC2B08"/>
    <w:rsid w:val="00CC37D1"/>
    <w:rsid w:val="00CC6EF8"/>
    <w:rsid w:val="00CC7041"/>
    <w:rsid w:val="00CD1B8E"/>
    <w:rsid w:val="00CD2A0D"/>
    <w:rsid w:val="00CD4926"/>
    <w:rsid w:val="00CE3045"/>
    <w:rsid w:val="00CE3846"/>
    <w:rsid w:val="00CE4F31"/>
    <w:rsid w:val="00CF0910"/>
    <w:rsid w:val="00CF295E"/>
    <w:rsid w:val="00CF39A5"/>
    <w:rsid w:val="00CF3C6B"/>
    <w:rsid w:val="00D00472"/>
    <w:rsid w:val="00D00EE7"/>
    <w:rsid w:val="00D011A8"/>
    <w:rsid w:val="00D05580"/>
    <w:rsid w:val="00D06E9C"/>
    <w:rsid w:val="00D1042D"/>
    <w:rsid w:val="00D12DDE"/>
    <w:rsid w:val="00D131BB"/>
    <w:rsid w:val="00D217C9"/>
    <w:rsid w:val="00D219CA"/>
    <w:rsid w:val="00D23259"/>
    <w:rsid w:val="00D25BF9"/>
    <w:rsid w:val="00D31084"/>
    <w:rsid w:val="00D31A58"/>
    <w:rsid w:val="00D32D27"/>
    <w:rsid w:val="00D35BF5"/>
    <w:rsid w:val="00D36564"/>
    <w:rsid w:val="00D40F4F"/>
    <w:rsid w:val="00D42E59"/>
    <w:rsid w:val="00D47357"/>
    <w:rsid w:val="00D51174"/>
    <w:rsid w:val="00D52978"/>
    <w:rsid w:val="00D53706"/>
    <w:rsid w:val="00D569D1"/>
    <w:rsid w:val="00D56C49"/>
    <w:rsid w:val="00D63493"/>
    <w:rsid w:val="00D634D1"/>
    <w:rsid w:val="00D6650D"/>
    <w:rsid w:val="00D67AEA"/>
    <w:rsid w:val="00D70F93"/>
    <w:rsid w:val="00D72CAD"/>
    <w:rsid w:val="00D803B1"/>
    <w:rsid w:val="00D81FBA"/>
    <w:rsid w:val="00D8627F"/>
    <w:rsid w:val="00D90B48"/>
    <w:rsid w:val="00DA0076"/>
    <w:rsid w:val="00DA01BC"/>
    <w:rsid w:val="00DA05F4"/>
    <w:rsid w:val="00DA064E"/>
    <w:rsid w:val="00DA2030"/>
    <w:rsid w:val="00DA2206"/>
    <w:rsid w:val="00DA5B33"/>
    <w:rsid w:val="00DB4E8D"/>
    <w:rsid w:val="00DB59AD"/>
    <w:rsid w:val="00DC16B0"/>
    <w:rsid w:val="00DC3581"/>
    <w:rsid w:val="00DD0BC8"/>
    <w:rsid w:val="00DD0D26"/>
    <w:rsid w:val="00DD0DC2"/>
    <w:rsid w:val="00DD4486"/>
    <w:rsid w:val="00DE45D6"/>
    <w:rsid w:val="00DE7F12"/>
    <w:rsid w:val="00DF0144"/>
    <w:rsid w:val="00DF4C29"/>
    <w:rsid w:val="00DF57FD"/>
    <w:rsid w:val="00E062E1"/>
    <w:rsid w:val="00E06CF0"/>
    <w:rsid w:val="00E13357"/>
    <w:rsid w:val="00E140DB"/>
    <w:rsid w:val="00E155FC"/>
    <w:rsid w:val="00E15B91"/>
    <w:rsid w:val="00E201E9"/>
    <w:rsid w:val="00E23555"/>
    <w:rsid w:val="00E310B6"/>
    <w:rsid w:val="00E3189F"/>
    <w:rsid w:val="00E3690A"/>
    <w:rsid w:val="00E373A8"/>
    <w:rsid w:val="00E40EE4"/>
    <w:rsid w:val="00E4201D"/>
    <w:rsid w:val="00E42822"/>
    <w:rsid w:val="00E42EBC"/>
    <w:rsid w:val="00E43DC2"/>
    <w:rsid w:val="00E50FA5"/>
    <w:rsid w:val="00E51E32"/>
    <w:rsid w:val="00E56D52"/>
    <w:rsid w:val="00E615F9"/>
    <w:rsid w:val="00E62CE4"/>
    <w:rsid w:val="00E701DF"/>
    <w:rsid w:val="00E70836"/>
    <w:rsid w:val="00E7400D"/>
    <w:rsid w:val="00E753B6"/>
    <w:rsid w:val="00E75E2B"/>
    <w:rsid w:val="00E810F8"/>
    <w:rsid w:val="00E94ADF"/>
    <w:rsid w:val="00E94CF2"/>
    <w:rsid w:val="00E96C33"/>
    <w:rsid w:val="00E97950"/>
    <w:rsid w:val="00EA77E0"/>
    <w:rsid w:val="00EB249C"/>
    <w:rsid w:val="00EB25E2"/>
    <w:rsid w:val="00EB347C"/>
    <w:rsid w:val="00EC0317"/>
    <w:rsid w:val="00EC0C8B"/>
    <w:rsid w:val="00EC2EDF"/>
    <w:rsid w:val="00ED1B63"/>
    <w:rsid w:val="00ED7A48"/>
    <w:rsid w:val="00EE08A2"/>
    <w:rsid w:val="00EE360D"/>
    <w:rsid w:val="00EE72DC"/>
    <w:rsid w:val="00EE765C"/>
    <w:rsid w:val="00EE79AF"/>
    <w:rsid w:val="00EF0E70"/>
    <w:rsid w:val="00F01A6D"/>
    <w:rsid w:val="00F123D7"/>
    <w:rsid w:val="00F23B21"/>
    <w:rsid w:val="00F24001"/>
    <w:rsid w:val="00F247E4"/>
    <w:rsid w:val="00F26CFE"/>
    <w:rsid w:val="00F313F4"/>
    <w:rsid w:val="00F344E7"/>
    <w:rsid w:val="00F34967"/>
    <w:rsid w:val="00F35F70"/>
    <w:rsid w:val="00F40447"/>
    <w:rsid w:val="00F50F9E"/>
    <w:rsid w:val="00F52642"/>
    <w:rsid w:val="00F52A91"/>
    <w:rsid w:val="00F539ED"/>
    <w:rsid w:val="00F604BB"/>
    <w:rsid w:val="00F61CB3"/>
    <w:rsid w:val="00F66261"/>
    <w:rsid w:val="00F665AA"/>
    <w:rsid w:val="00F75C15"/>
    <w:rsid w:val="00F76676"/>
    <w:rsid w:val="00F81C81"/>
    <w:rsid w:val="00F86B32"/>
    <w:rsid w:val="00F97476"/>
    <w:rsid w:val="00FA2CD0"/>
    <w:rsid w:val="00FA4A18"/>
    <w:rsid w:val="00FA7158"/>
    <w:rsid w:val="00FA7C3E"/>
    <w:rsid w:val="00FB06C8"/>
    <w:rsid w:val="00FB5FE9"/>
    <w:rsid w:val="00FB66C2"/>
    <w:rsid w:val="00FB73AA"/>
    <w:rsid w:val="00FC006C"/>
    <w:rsid w:val="00FC7F62"/>
    <w:rsid w:val="00FE304E"/>
    <w:rsid w:val="00FE40C5"/>
    <w:rsid w:val="00FE79E2"/>
    <w:rsid w:val="00FF00BC"/>
    <w:rsid w:val="00FF4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B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basedOn w:val="a"/>
    <w:rsid w:val="00523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523A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72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10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Borisovich</dc:creator>
  <cp:keywords/>
  <dc:description/>
  <cp:lastModifiedBy>Borisovich</cp:lastModifiedBy>
  <cp:revision>3</cp:revision>
  <dcterms:created xsi:type="dcterms:W3CDTF">2021-05-26T12:55:00Z</dcterms:created>
  <dcterms:modified xsi:type="dcterms:W3CDTF">2021-06-04T12:47:00Z</dcterms:modified>
</cp:coreProperties>
</file>